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>
          <w:rFonts w:ascii="Lexend Black" w:cs="Lexend Black" w:eastAsia="Lexend Black" w:hAnsi="Lexend Black"/>
        </w:rPr>
      </w:pPr>
      <w:bookmarkStart w:colFirst="0" w:colLast="0" w:name="_r9g7jsx8li7m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jc w:val="left"/>
        <w:rPr>
          <w:rFonts w:ascii="Lexend Black" w:cs="Lexend Black" w:eastAsia="Lexend Black" w:hAnsi="Lexend Black"/>
        </w:rPr>
      </w:pPr>
      <w:bookmarkStart w:colFirst="0" w:colLast="0" w:name="_ic4j7we3a1ed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rPr>
          <w:rFonts w:ascii="Lexend Black" w:cs="Lexend Black" w:eastAsia="Lexend Black" w:hAnsi="Lexend Black"/>
          <w:sz w:val="60"/>
          <w:szCs w:val="60"/>
        </w:rPr>
      </w:pPr>
      <w:bookmarkStart w:colFirst="0" w:colLast="0" w:name="_r55ysmpoj1" w:id="2"/>
      <w:bookmarkEnd w:id="2"/>
      <w:r w:rsidDel="00000000" w:rsidR="00000000" w:rsidRPr="00000000">
        <w:rPr>
          <w:rFonts w:ascii="Lexend Black" w:cs="Lexend Black" w:eastAsia="Lexend Black" w:hAnsi="Lexend Black"/>
          <w:sz w:val="60"/>
          <w:szCs w:val="60"/>
          <w:rtl w:val="0"/>
        </w:rPr>
        <w:t xml:space="preserve">Aplicación. </w:t>
      </w:r>
    </w:p>
    <w:p w:rsidR="00000000" w:rsidDel="00000000" w:rsidP="00000000" w:rsidRDefault="00000000" w:rsidRPr="00000000" w14:paraId="00000005">
      <w:pPr>
        <w:pStyle w:val="Title"/>
        <w:rPr>
          <w:sz w:val="56"/>
          <w:szCs w:val="56"/>
        </w:rPr>
      </w:pPr>
      <w:bookmarkStart w:colFirst="0" w:colLast="0" w:name="_g61w223acphn" w:id="3"/>
      <w:bookmarkEnd w:id="3"/>
      <w:r w:rsidDel="00000000" w:rsidR="00000000" w:rsidRPr="00000000">
        <w:rPr>
          <w:rFonts w:ascii="Lexend Black" w:cs="Lexend Black" w:eastAsia="Lexend Black" w:hAnsi="Lexend Black"/>
          <w:sz w:val="56"/>
          <w:szCs w:val="56"/>
          <w:rtl w:val="0"/>
        </w:rPr>
        <w:t xml:space="preserve">Anticípate e innova</w:t>
      </w:r>
      <w:r w:rsidDel="00000000" w:rsidR="00000000" w:rsidRPr="00000000">
        <w:rPr>
          <w:rFonts w:ascii="Lexend Black" w:cs="Lexend Black" w:eastAsia="Lexend Black" w:hAnsi="Lexend Black"/>
          <w:sz w:val="56"/>
          <w:szCs w:val="56"/>
          <w:rtl w:val="0"/>
        </w:rPr>
        <w:t xml:space="preserve">: Convocatoria de proyectos para fortalecer la preparación ante los posibles impactos del evento El Niño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rPr>
          <w:sz w:val="52"/>
          <w:szCs w:val="52"/>
        </w:rPr>
      </w:pPr>
      <w:bookmarkStart w:colFirst="0" w:colLast="0" w:name="_2l73v5h3m7fb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>
          <w:sz w:val="36"/>
          <w:szCs w:val="36"/>
        </w:rPr>
      </w:pPr>
      <w:bookmarkStart w:colFirst="0" w:colLast="0" w:name="_51omqidtff5g" w:id="5"/>
      <w:bookmarkEnd w:id="5"/>
      <w:r w:rsidDel="00000000" w:rsidR="00000000" w:rsidRPr="00000000">
        <w:rPr>
          <w:sz w:val="36"/>
          <w:szCs w:val="36"/>
          <w:rtl w:val="0"/>
        </w:rPr>
        <w:t xml:space="preserve">Nombre(s) del/a(s)/los participante(s)</w:t>
      </w:r>
    </w:p>
    <w:p w:rsidR="00000000" w:rsidDel="00000000" w:rsidP="00000000" w:rsidRDefault="00000000" w:rsidRPr="00000000" w14:paraId="00000008">
      <w:pPr>
        <w:pStyle w:val="Heading2"/>
        <w:rPr>
          <w:sz w:val="36"/>
          <w:szCs w:val="36"/>
        </w:rPr>
      </w:pPr>
      <w:bookmarkStart w:colFirst="0" w:colLast="0" w:name="_g0htg2r2bf7l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rPr>
          <w:sz w:val="52"/>
          <w:szCs w:val="52"/>
        </w:rPr>
      </w:pPr>
      <w:bookmarkStart w:colFirst="0" w:colLast="0" w:name="_yxjbysae4fam" w:id="7"/>
      <w:bookmarkEnd w:id="7"/>
      <w:r w:rsidDel="00000000" w:rsidR="00000000" w:rsidRPr="00000000">
        <w:rPr>
          <w:sz w:val="36"/>
          <w:szCs w:val="36"/>
          <w:rtl w:val="0"/>
        </w:rPr>
        <w:t xml:space="preserve">Nombre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rPr>
          <w:sz w:val="52"/>
          <w:szCs w:val="52"/>
        </w:rPr>
      </w:pPr>
      <w:bookmarkStart w:colFirst="0" w:colLast="0" w:name="_n3fqbnfghpui" w:id="8"/>
      <w:bookmarkEnd w:id="8"/>
      <w:r w:rsidDel="00000000" w:rsidR="00000000" w:rsidRPr="00000000">
        <w:rPr>
          <w:u w:val="single"/>
          <w:rtl w:val="0"/>
        </w:rPr>
        <w:t xml:space="preserve">⚠️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Este archivo no debe exceder de 5 carillas (incluida la carilla de la portada).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b w:val="1"/>
          <w:bCs w:val="1"/>
          <w:color w:val="6c0a80"/>
          <w:sz w:val="26"/>
          <w:szCs w:val="26"/>
        </w:rPr>
      </w:pPr>
      <w:bookmarkStart w:colFirst="0" w:colLast="0" w:name="_z6xhrns7vzcz" w:id="9"/>
      <w:bookmarkEnd w:id="9"/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Resumen ejecutivo de la propuesta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Describe tu propuesta en máximo 300 palabras</w:t>
      </w:r>
    </w:p>
    <w:p w:rsidR="00000000" w:rsidDel="00000000" w:rsidP="00000000" w:rsidRDefault="00000000" w:rsidRPr="00000000" w14:paraId="0000000E">
      <w:pPr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b w:val="1"/>
          <w:bCs w:val="1"/>
          <w:color w:val="6c0a80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Introducción</w:t>
      </w:r>
    </w:p>
    <w:p w:rsidR="00000000" w:rsidDel="00000000" w:rsidP="00000000" w:rsidRDefault="00000000" w:rsidRPr="00000000" w14:paraId="00000010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Explica el contexto y motivación de tu propuesta, el propósito central y la manera en qué busca innovar y generar impacto. </w:t>
      </w:r>
    </w:p>
    <w:p w:rsidR="00000000" w:rsidDel="00000000" w:rsidP="00000000" w:rsidRDefault="00000000" w:rsidRPr="00000000" w14:paraId="00000012">
      <w:pPr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Nombre de tu propuesta</w:t>
      </w:r>
    </w:p>
    <w:p w:rsidR="00000000" w:rsidDel="00000000" w:rsidP="00000000" w:rsidRDefault="00000000" w:rsidRPr="00000000" w14:paraId="00000016">
      <w:pPr>
        <w:ind w:left="720" w:firstLine="72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Coloca un nombre corto y llamativo</w:t>
      </w:r>
    </w:p>
    <w:p w:rsidR="00000000" w:rsidDel="00000000" w:rsidP="00000000" w:rsidRDefault="00000000" w:rsidRPr="00000000" w14:paraId="00000017">
      <w:pPr>
        <w:ind w:left="720" w:firstLine="72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720" w:firstLine="72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Categoría de participación que aborda</w:t>
      </w:r>
    </w:p>
    <w:p w:rsidR="00000000" w:rsidDel="00000000" w:rsidP="00000000" w:rsidRDefault="00000000" w:rsidRPr="00000000" w14:paraId="0000001B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Selecciona  la categoría de participación [Categoría 1 - Datos y tecnología para anticipar; Categoría 2 - Innovación para aprender, prepararse y actuar] y cómo tu propuesta la aborda.</w:t>
      </w:r>
    </w:p>
    <w:p w:rsidR="00000000" w:rsidDel="00000000" w:rsidP="00000000" w:rsidRDefault="00000000" w:rsidRPr="00000000" w14:paraId="0000001C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Justificación </w:t>
      </w:r>
    </w:p>
    <w:p w:rsidR="00000000" w:rsidDel="00000000" w:rsidP="00000000" w:rsidRDefault="00000000" w:rsidRPr="00000000" w14:paraId="0000001F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Problema o necesidad que busca atender</w:t>
      </w:r>
    </w:p>
    <w:p w:rsidR="00000000" w:rsidDel="00000000" w:rsidP="00000000" w:rsidRDefault="00000000" w:rsidRPr="00000000" w14:paraId="00000021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Explicar el riesgo específico frente a El Niño que la propuesta busca resolver.</w:t>
      </w:r>
    </w:p>
    <w:p w:rsidR="00000000" w:rsidDel="00000000" w:rsidP="00000000" w:rsidRDefault="00000000" w:rsidRPr="00000000" w14:paraId="00000022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Población y territorio objetivo</w:t>
      </w:r>
    </w:p>
    <w:p w:rsidR="00000000" w:rsidDel="00000000" w:rsidP="00000000" w:rsidRDefault="00000000" w:rsidRPr="00000000" w14:paraId="00000026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Definir exactamente a quiénes beneficiará y en qué ubicación geográfica.</w:t>
      </w:r>
    </w:p>
    <w:p w:rsidR="00000000" w:rsidDel="00000000" w:rsidP="00000000" w:rsidRDefault="00000000" w:rsidRPr="00000000" w14:paraId="00000027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Objetivo de la propuesta</w:t>
      </w:r>
    </w:p>
    <w:p w:rsidR="00000000" w:rsidDel="00000000" w:rsidP="00000000" w:rsidRDefault="00000000" w:rsidRPr="00000000" w14:paraId="0000002A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Enunciar de forma clara y directa la meta principal que la propuesta pretende alcanzar.</w:t>
      </w:r>
    </w:p>
    <w:p w:rsidR="00000000" w:rsidDel="00000000" w:rsidP="00000000" w:rsidRDefault="00000000" w:rsidRPr="00000000" w14:paraId="0000002B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Propuesta técnica y diseño</w:t>
      </w:r>
    </w:p>
    <w:p w:rsidR="00000000" w:rsidDel="00000000" w:rsidP="00000000" w:rsidRDefault="00000000" w:rsidRPr="00000000" w14:paraId="0000002D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Descripción de la solución</w:t>
      </w:r>
    </w:p>
    <w:p w:rsidR="00000000" w:rsidDel="00000000" w:rsidP="00000000" w:rsidRDefault="00000000" w:rsidRPr="00000000" w14:paraId="0000002F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Detallar de qué se trata el proyecto, cómo funciona y cuál es su factor innovador.</w:t>
      </w:r>
    </w:p>
    <w:p w:rsidR="00000000" w:rsidDel="00000000" w:rsidP="00000000" w:rsidRDefault="00000000" w:rsidRPr="00000000" w14:paraId="00000030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Datos abiertos a utilizar</w:t>
      </w:r>
    </w:p>
    <w:p w:rsidR="00000000" w:rsidDel="00000000" w:rsidP="00000000" w:rsidRDefault="00000000" w:rsidRPr="00000000" w14:paraId="00000032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Describe y lista las bases de datos abiertos y los enlaces de donde se extrae la información, y como esta te ayudarán a desarrollar tu propuesta. </w:t>
      </w:r>
    </w:p>
    <w:p w:rsidR="00000000" w:rsidDel="00000000" w:rsidP="00000000" w:rsidRDefault="00000000" w:rsidRPr="00000000" w14:paraId="00000033">
      <w:pPr>
        <w:ind w:left="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Planificación e Implementación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Actividades, productos, entregables.</w:t>
      </w:r>
    </w:p>
    <w:p w:rsidR="00000000" w:rsidDel="00000000" w:rsidP="00000000" w:rsidRDefault="00000000" w:rsidRPr="00000000" w14:paraId="00000037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Completa la matriz sobre los entregables tangibles de tu propuesta  (prototipo, aplicación, taller, material) que van a crear.  Recordando que las implementaciones, no deben de ser 100% virtuales sino que se necesita al menos 1 actividad en territorio, priorizando los impactados directamente por El Niño</w:t>
      </w:r>
    </w:p>
    <w:p w:rsidR="00000000" w:rsidDel="00000000" w:rsidP="00000000" w:rsidRDefault="00000000" w:rsidRPr="00000000" w14:paraId="00000038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ffbd0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Actividad principal</w:t>
            </w:r>
          </w:p>
        </w:tc>
        <w:tc>
          <w:tcPr>
            <w:shd w:fill="ffbd0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Descripción</w:t>
            </w:r>
          </w:p>
        </w:tc>
        <w:tc>
          <w:tcPr>
            <w:shd w:fill="ffbd0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Entregable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Diseño de prototipo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Se desarrolla el diseño del prototipo de la herramienta X que incluye información sobre….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Ficha técnica del prototipo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Resultados esperados.</w:t>
      </w:r>
    </w:p>
    <w:p w:rsidR="00000000" w:rsidDel="00000000" w:rsidP="00000000" w:rsidRDefault="00000000" w:rsidRPr="00000000" w14:paraId="0000004A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Describir el cambio o beneficio directo que se lograrán en la población al terminar el proyecto.</w:t>
      </w:r>
    </w:p>
    <w:p w:rsidR="00000000" w:rsidDel="00000000" w:rsidP="00000000" w:rsidRDefault="00000000" w:rsidRPr="00000000" w14:paraId="0000004B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Cronograma de actividades</w:t>
      </w:r>
    </w:p>
    <w:p w:rsidR="00000000" w:rsidDel="00000000" w:rsidP="00000000" w:rsidRDefault="00000000" w:rsidRPr="00000000" w14:paraId="0000004E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Realiza el cronograma de tu proyecto, considerando que la fecha de implementación es desde el 10 de agosto al 10 de septiembre. </w:t>
      </w:r>
    </w:p>
    <w:p w:rsidR="00000000" w:rsidDel="00000000" w:rsidP="00000000" w:rsidRDefault="00000000" w:rsidRPr="00000000" w14:paraId="0000004F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29.970344616014"/>
        <w:gridCol w:w="1641.0021474588405"/>
        <w:gridCol w:w="688.634829737192"/>
        <w:gridCol w:w="688.634829737192"/>
        <w:gridCol w:w="688.634829737192"/>
        <w:gridCol w:w="688.634829737192"/>
        <w:tblGridChange w:id="0">
          <w:tblGrid>
            <w:gridCol w:w="4629.970344616014"/>
            <w:gridCol w:w="1641.0021474588405"/>
            <w:gridCol w:w="688.634829737192"/>
            <w:gridCol w:w="688.634829737192"/>
            <w:gridCol w:w="688.634829737192"/>
            <w:gridCol w:w="688.634829737192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Actividad principal</w:t>
            </w:r>
          </w:p>
        </w:tc>
        <w:tc>
          <w:tcPr>
            <w:vMerge w:val="restart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Fecha</w:t>
            </w:r>
          </w:p>
        </w:tc>
        <w:tc>
          <w:tcPr>
            <w:gridSpan w:val="4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Semanas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1440" w:firstLine="0"/>
              <w:rPr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ind w:left="1440" w:firstLine="0"/>
              <w:rPr>
                <w:color w:val="66666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0dfffd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Diseño de prototipo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10 agosto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 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color w:val="666666"/>
                <w:sz w:val="18"/>
                <w:szCs w:val="18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Montserrat" w:cs="Montserrat" w:eastAsia="Montserrat" w:hAnsi="Montserrat"/>
                <w:color w:val="666666"/>
                <w:sz w:val="18"/>
                <w:szCs w:val="18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sz w:val="18"/>
                <w:szCs w:val="18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75">
      <w:pPr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Presupuesto</w:t>
      </w:r>
    </w:p>
    <w:p w:rsidR="00000000" w:rsidDel="00000000" w:rsidP="00000000" w:rsidRDefault="00000000" w:rsidRPr="00000000" w14:paraId="00000077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Desglosar en qué rubros se van a invertir el fondo de USD 1.000 asignado. </w:t>
      </w:r>
    </w:p>
    <w:p w:rsidR="00000000" w:rsidDel="00000000" w:rsidP="00000000" w:rsidRDefault="00000000" w:rsidRPr="00000000" w14:paraId="00000078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97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30"/>
        <w:gridCol w:w="3000"/>
        <w:gridCol w:w="1185"/>
        <w:gridCol w:w="1020"/>
        <w:gridCol w:w="1140"/>
        <w:gridCol w:w="1095"/>
        <w:tblGridChange w:id="0">
          <w:tblGrid>
            <w:gridCol w:w="1530"/>
            <w:gridCol w:w="3000"/>
            <w:gridCol w:w="1185"/>
            <w:gridCol w:w="1020"/>
            <w:gridCol w:w="1140"/>
            <w:gridCol w:w="109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Rubro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Detalle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Unidad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Costo unitario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Cantidad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e400d0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Costo total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Materiales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Marcadores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Caja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$5.00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$10.00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 Servicios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Desarrollo de prototipo de herramienta 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Producto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$200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color w:val="666666"/>
              </w:rPr>
            </w:pPr>
            <w:r w:rsidDel="00000000" w:rsidR="00000000" w:rsidRPr="00000000">
              <w:rPr>
                <w:color w:val="666666"/>
                <w:rtl w:val="0"/>
              </w:rPr>
              <w:t xml:space="preserve">200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9D">
      <w:pPr>
        <w:ind w:left="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ind w:left="720" w:hanging="360"/>
        <w:rPr>
          <w:b w:val="1"/>
          <w:bCs w:val="1"/>
          <w:color w:val="6c0a80"/>
          <w:sz w:val="26"/>
          <w:szCs w:val="26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Equipo de Trabajo</w:t>
      </w:r>
    </w:p>
    <w:p w:rsidR="00000000" w:rsidDel="00000000" w:rsidP="00000000" w:rsidRDefault="00000000" w:rsidRPr="00000000" w14:paraId="000000A1">
      <w:pPr>
        <w:numPr>
          <w:ilvl w:val="1"/>
          <w:numId w:val="1"/>
        </w:numPr>
        <w:ind w:left="1440" w:hanging="360"/>
        <w:rPr>
          <w:b w:val="1"/>
          <w:bCs w:val="1"/>
          <w:color w:val="6c0a80"/>
          <w:sz w:val="26"/>
          <w:szCs w:val="26"/>
          <w:u w:val="none"/>
        </w:rPr>
      </w:pPr>
      <w:r w:rsidDel="00000000" w:rsidR="00000000" w:rsidRPr="00000000">
        <w:rPr>
          <w:b w:val="1"/>
          <w:bCs w:val="1"/>
          <w:color w:val="6c0a80"/>
          <w:sz w:val="26"/>
          <w:szCs w:val="26"/>
          <w:rtl w:val="0"/>
        </w:rPr>
        <w:t xml:space="preserve">Perfil y roles del equipo</w:t>
      </w:r>
    </w:p>
    <w:p w:rsidR="00000000" w:rsidDel="00000000" w:rsidP="00000000" w:rsidRDefault="00000000" w:rsidRPr="00000000" w14:paraId="000000A2">
      <w:pPr>
        <w:ind w:left="1440" w:firstLine="0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Indicar el perfil, y la experiencia de cada integrante, asi como la tarea específica que asumirá en la ejecución (Máx 5).</w:t>
      </w:r>
    </w:p>
    <w:p w:rsidR="00000000" w:rsidDel="00000000" w:rsidP="00000000" w:rsidRDefault="00000000" w:rsidRPr="00000000" w14:paraId="000000A3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49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165"/>
        <w:gridCol w:w="3165"/>
        <w:gridCol w:w="3165"/>
        <w:tblGridChange w:id="0">
          <w:tblGrid>
            <w:gridCol w:w="3165"/>
            <w:gridCol w:w="3165"/>
            <w:gridCol w:w="316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7" w:val="single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shd w:fill="19ff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Nombre de integrantes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19ff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Perfil y experiencia</w:t>
            </w:r>
          </w:p>
        </w:tc>
        <w:tc>
          <w:tcPr>
            <w:tcBorders>
              <w:top w:color="000000" w:space="0" w:sz="7" w:val="single"/>
              <w:left w:color="000000" w:space="0" w:sz="0" w:val="nil"/>
              <w:bottom w:color="000000" w:space="0" w:sz="7" w:val="single"/>
              <w:right w:color="000000" w:space="0" w:sz="7" w:val="single"/>
            </w:tcBorders>
            <w:shd w:fill="19ff9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6c0a80"/>
              </w:rPr>
            </w:pPr>
            <w:r w:rsidDel="00000000" w:rsidR="00000000" w:rsidRPr="00000000">
              <w:rPr>
                <w:b w:val="1"/>
                <w:bCs w:val="1"/>
                <w:color w:val="6c0a80"/>
                <w:rtl w:val="0"/>
              </w:rPr>
              <w:t xml:space="preserve">Rol en el equipo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jc w:val="center"/>
              <w:rPr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jc w:val="center"/>
              <w:rPr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jc w:val="center"/>
              <w:rPr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rPr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0" w:before="0" w:line="240" w:lineRule="auto"/>
              <w:ind w:left="0" w:firstLine="0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spacing w:after="0" w:before="0" w:line="240" w:lineRule="auto"/>
              <w:ind w:left="0" w:firstLine="0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0" w:val="nil"/>
              <w:left w:color="000000" w:space="0" w:sz="7" w:val="single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spacing w:after="0" w:before="0" w:line="240" w:lineRule="auto"/>
              <w:ind w:left="0" w:firstLine="0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666666"/>
                <w:highlight w:val="white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7" w:val="single"/>
              <w:right w:color="000000" w:space="0" w:sz="7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0" w:before="0" w:line="240" w:lineRule="auto"/>
              <w:ind w:left="0" w:firstLine="0"/>
              <w:rPr>
                <w:rFonts w:ascii="Montserrat" w:cs="Montserrat" w:eastAsia="Montserrat" w:hAnsi="Montserrat"/>
                <w:color w:val="666666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7">
      <w:pPr>
        <w:ind w:left="1440" w:firstLine="0"/>
        <w:rPr>
          <w:color w:val="66666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2948.149606299214" w:top="2692.9133858267714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 Black">
    <w:embedBold w:fontKey="{00000000-0000-0000-0000-000000000000}" r:id="rId5" w:subsetted="0"/>
    <w:embedBoldItalic w:fontKey="{00000000-0000-0000-0000-000000000000}" r:id="rId6" w:subsetted="0"/>
  </w:font>
  <w:font w:name="Lexend">
    <w:embedRegular w:fontKey="{00000000-0000-0000-0000-000000000000}" r:id="rId7" w:subsetted="0"/>
    <w:embedBold w:fontKey="{00000000-0000-0000-0000-000000000000}" r:id="rId8" w:subsetted="0"/>
  </w:font>
  <w:font w:name="Lexend Black">
    <w:embedBold w:fontKey="{00000000-0000-0000-0000-000000000000}" r:id="rId9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8">
    <w:pPr>
      <w:widowControl w:val="0"/>
      <w:spacing w:line="276" w:lineRule="auto"/>
      <w:jc w:val="right"/>
      <w:rPr/>
    </w:pPr>
    <w:r w:rsidDel="00000000" w:rsidR="00000000" w:rsidRPr="00000000">
      <w:rPr>
        <w:rFonts w:ascii="Calibri" w:cs="Calibri" w:eastAsia="Calibri" w:hAnsi="Calibri"/>
        <w:color w:val="434343"/>
      </w:rPr>
      <w:drawing>
        <wp:anchor allowOverlap="1" behindDoc="1" distB="114300" distT="114300" distL="114300" distR="114300" hidden="0" layoutInCell="1" locked="0" relativeHeight="0" simplePos="0">
          <wp:simplePos x="0" y="0"/>
          <wp:positionH relativeFrom="page">
            <wp:posOffset>-19049</wp:posOffset>
          </wp:positionH>
          <wp:positionV relativeFrom="page">
            <wp:posOffset>0</wp:posOffset>
          </wp:positionV>
          <wp:extent cx="7586663" cy="10723552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1" l="0" r="0" t="31"/>
                  <a:stretch>
                    <a:fillRect/>
                  </a:stretch>
                </pic:blipFill>
                <pic:spPr>
                  <a:xfrm>
                    <a:off x="0" y="0"/>
                    <a:ext cx="7586663" cy="1072355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color w:val="434343"/>
        <w:rtl w:val="0"/>
      </w:rPr>
      <w:t xml:space="preserve">                                                          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exend" w:cs="Lexend" w:eastAsia="Lexend" w:hAnsi="Lexend"/>
        <w:sz w:val="22"/>
        <w:szCs w:val="22"/>
        <w:lang w:val="en_GB"/>
      </w:rPr>
    </w:rPrDefault>
    <w:pPrDefault>
      <w:pPr>
        <w:spacing w:line="276" w:lineRule="auto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rFonts w:ascii="Lexend" w:cs="Lexend" w:eastAsia="Lexend" w:hAnsi="Lexend"/>
      <w:b w:val="1"/>
      <w:bCs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40" w:lineRule="auto"/>
      <w:jc w:val="center"/>
    </w:pPr>
    <w:rPr>
      <w:rFonts w:ascii="Lato Black" w:cs="Lato Black" w:eastAsia="Lato Black" w:hAnsi="Lato Black"/>
      <w:color w:val="6c0a80"/>
      <w:sz w:val="40"/>
      <w:szCs w:val="4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table" w:styleId="Table4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9" Type="http://schemas.openxmlformats.org/officeDocument/2006/relationships/font" Target="fonts/LexendBlack-bold.ttf"/><Relationship Id="rId5" Type="http://schemas.openxmlformats.org/officeDocument/2006/relationships/font" Target="fonts/LatoBlack-bold.ttf"/><Relationship Id="rId6" Type="http://schemas.openxmlformats.org/officeDocument/2006/relationships/font" Target="fonts/LatoBlack-boldItalic.ttf"/><Relationship Id="rId7" Type="http://schemas.openxmlformats.org/officeDocument/2006/relationships/font" Target="fonts/Lexend-regular.ttf"/><Relationship Id="rId8" Type="http://schemas.openxmlformats.org/officeDocument/2006/relationships/font" Target="fonts/Lexen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ariable 1">
    <vt:lpwstr>Datos Abiertos para contar historias</vt:lpwstr>
  </property>
  <property fmtid="{D5CDD505-2E9C-101B-9397-08002B2CF9AE}" pid="3" name="Partner storytelling">
    <vt:lpwstr>Indeciencia</vt:lpwstr>
  </property>
  <property fmtid="{D5CDD505-2E9C-101B-9397-08002B2CF9AE}" pid="4" name="Educación Superior">
    <vt:lpwstr>Partner Educación Superior</vt:lpwstr>
  </property>
  <property fmtid="{D5CDD505-2E9C-101B-9397-08002B2CF9AE}" pid="5" name="Observatorio de Datos Abiertos “Al Dato”">
    <vt:lpwstr>Observatorio de Datos Abiertos “Al Dato”</vt:lpwstr>
  </property>
  <property fmtid="{D5CDD505-2E9C-101B-9397-08002B2CF9AE}" pid="6" name="Módulo 1">
    <vt:lpwstr>Acceso a datos abiertos y estructuración de proyectos</vt:lpwstr>
  </property>
  <property fmtid="{D5CDD505-2E9C-101B-9397-08002B2CF9AE}" pid="7" name="Módulo 2">
    <vt:lpwstr>Preparación y análisis de datos</vt:lpwstr>
  </property>
  <property fmtid="{D5CDD505-2E9C-101B-9397-08002B2CF9AE}" pid="8" name="Módulo 3">
    <vt:lpwstr>Data Storytelling de datos abiertos</vt:lpwstr>
  </property>
  <property fmtid="{D5CDD505-2E9C-101B-9397-08002B2CF9AE}" pid="9" name="Ecuador Chequea">
    <vt:lpwstr>Ecuador Chequea</vt:lpwstr>
  </property>
  <property fmtid="{D5CDD505-2E9C-101B-9397-08002B2CF9AE}" pid="10" name="Verificatón">
    <vt:lpwstr>Evento de innovación - verificación con datos abiertos</vt:lpwstr>
  </property>
  <property fmtid="{D5CDD505-2E9C-101B-9397-08002B2CF9AE}" pid="11" name="Evento Lupa">
    <vt:lpwstr>Evento de innovación - Datos abiertos en contra de fraudes</vt:lpwstr>
  </property>
  <property fmtid="{D5CDD505-2E9C-101B-9397-08002B2CF9AE}" pid="12" name="Lupa Media">
    <vt:lpwstr>Lupa Media</vt:lpwstr>
  </property>
</Properties>
</file>